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719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9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Peery Kimberly R.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STEREOTAXIS,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710 NORTH TUCKER BLVD.; SUITE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Stereotaxis,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STXS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-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340,750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options vest as follows: (1) 25% vest one year after the date of grant, and (2) the remaining 75% vest ratably per month over the next three years.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Kimberly R. Peery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04/13/2026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0019" TargetMode="External"/><Relationship Id="rId14" Type="http://schemas.openxmlformats.org/officeDocument/2006/relationships/hyperlink" Target="http://www.sec.gov/cgi-bin/browse-edgar?action=getcompany&amp;CIK=0001289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2026-04-13T17:25:36Z</dcterms:created>
  <dcterms:modified xsi:type="dcterms:W3CDTF">2026-04-13T17:25:36Z</dcterms:modified>
</cp:coreProperties>
</file>